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02B3" w14:textId="66C55148" w:rsidR="001743BB" w:rsidRPr="00564D18" w:rsidRDefault="001743BB" w:rsidP="00A074FD">
      <w:pPr>
        <w:spacing w:after="0" w:line="240" w:lineRule="auto"/>
        <w:jc w:val="center"/>
        <w:rPr>
          <w:rFonts w:eastAsia="Times New Roman" w:cs="Times New Roman"/>
          <w:b/>
          <w:bCs/>
          <w:color w:val="44546A" w:themeColor="text2"/>
          <w:kern w:val="36"/>
          <w:sz w:val="32"/>
          <w:szCs w:val="32"/>
          <w:lang w:eastAsia="en-GB"/>
        </w:rPr>
      </w:pPr>
      <w:bookmarkStart w:id="0" w:name="_Hlk41479095"/>
      <w:r w:rsidRPr="00564D18">
        <w:rPr>
          <w:rFonts w:eastAsia="Times New Roman" w:cs="Times New Roman"/>
          <w:b/>
          <w:bCs/>
          <w:color w:val="44546A" w:themeColor="text2"/>
          <w:kern w:val="36"/>
          <w:sz w:val="32"/>
          <w:szCs w:val="32"/>
          <w:lang w:eastAsia="en-GB"/>
        </w:rPr>
        <w:t xml:space="preserve">Safeguarding </w:t>
      </w:r>
      <w:r w:rsidR="00D414A4" w:rsidRPr="00564D18">
        <w:rPr>
          <w:rFonts w:eastAsia="Times New Roman" w:cs="Times New Roman"/>
          <w:b/>
          <w:bCs/>
          <w:color w:val="44546A" w:themeColor="text2"/>
          <w:kern w:val="36"/>
          <w:sz w:val="32"/>
          <w:szCs w:val="32"/>
          <w:lang w:eastAsia="en-GB"/>
        </w:rPr>
        <w:t>Update for Children Returning to School Following COVID-19 school closure</w:t>
      </w:r>
    </w:p>
    <w:p w14:paraId="538E8177" w14:textId="1D2D1395" w:rsidR="00D414A4" w:rsidRPr="00564D18" w:rsidRDefault="00D414A4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>Dear parents / carers,</w:t>
      </w:r>
    </w:p>
    <w:p w14:paraId="1CA056D3" w14:textId="75B9D972" w:rsidR="00703017" w:rsidRDefault="00D414A4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We </w:t>
      </w:r>
      <w:r w:rsidR="00703017">
        <w:rPr>
          <w:rFonts w:eastAsia="Times New Roman" w:cs="Times New Roman"/>
          <w:kern w:val="36"/>
          <w:sz w:val="24"/>
          <w:szCs w:val="24"/>
          <w:lang w:eastAsia="en-GB"/>
        </w:rPr>
        <w:t xml:space="preserve">are very much </w:t>
      </w: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>look</w:t>
      </w:r>
      <w:r w:rsidR="00703017">
        <w:rPr>
          <w:rFonts w:eastAsia="Times New Roman" w:cs="Times New Roman"/>
          <w:kern w:val="36"/>
          <w:sz w:val="24"/>
          <w:szCs w:val="24"/>
          <w:lang w:eastAsia="en-GB"/>
        </w:rPr>
        <w:t>ing</w:t>
      </w: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 forward to your child returning to school. </w:t>
      </w:r>
    </w:p>
    <w:p w14:paraId="03B5B92E" w14:textId="5857A763" w:rsidR="00BC70A5" w:rsidRDefault="00D414A4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It has been several weeks since the Government ordered schools to close with less than 48 </w:t>
      </w:r>
      <w:proofErr w:type="spellStart"/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>hours notice</w:t>
      </w:r>
      <w:proofErr w:type="spellEnd"/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>. We understand that for some children and families there may have been significant changes</w:t>
      </w:r>
      <w:r w:rsidR="00BC70A5">
        <w:rPr>
          <w:rFonts w:eastAsia="Times New Roman" w:cs="Times New Roman"/>
          <w:kern w:val="36"/>
          <w:sz w:val="24"/>
          <w:szCs w:val="24"/>
          <w:lang w:eastAsia="en-GB"/>
        </w:rPr>
        <w:t xml:space="preserve"> to </w:t>
      </w:r>
      <w:r w:rsidR="00F243EF">
        <w:rPr>
          <w:rFonts w:eastAsia="Times New Roman" w:cs="Times New Roman"/>
          <w:kern w:val="36"/>
          <w:sz w:val="24"/>
          <w:szCs w:val="24"/>
          <w:lang w:eastAsia="en-GB"/>
        </w:rPr>
        <w:t>you</w:t>
      </w:r>
      <w:r w:rsidR="00BC70A5">
        <w:rPr>
          <w:rFonts w:eastAsia="Times New Roman" w:cs="Times New Roman"/>
          <w:kern w:val="36"/>
          <w:sz w:val="24"/>
          <w:szCs w:val="24"/>
          <w:lang w:eastAsia="en-GB"/>
        </w:rPr>
        <w:t>r lives</w:t>
      </w: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>. We want to be as prepared as possible to support your child on their return</w:t>
      </w:r>
      <w:r w:rsidR="00F243EF">
        <w:rPr>
          <w:rFonts w:eastAsia="Times New Roman" w:cs="Times New Roman"/>
          <w:kern w:val="36"/>
          <w:sz w:val="24"/>
          <w:szCs w:val="24"/>
          <w:lang w:eastAsia="en-GB"/>
        </w:rPr>
        <w:t xml:space="preserve"> to school</w:t>
      </w: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, particularly in terms of their health and wellbeing. </w:t>
      </w:r>
    </w:p>
    <w:p w14:paraId="6554F173" w14:textId="3DD563EF" w:rsidR="00D414A4" w:rsidRPr="00564D18" w:rsidRDefault="00EA082E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The more information we have prior to their return the better equipped we will be to ensure a more successful transition. </w:t>
      </w:r>
    </w:p>
    <w:p w14:paraId="5B5BAB9E" w14:textId="33C6A7CE" w:rsidR="00A752A7" w:rsidRDefault="00EA082E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 w:rsidRPr="00564D18">
        <w:rPr>
          <w:rFonts w:eastAsia="Times New Roman" w:cs="Times New Roman"/>
          <w:kern w:val="36"/>
          <w:sz w:val="24"/>
          <w:szCs w:val="24"/>
          <w:lang w:eastAsia="en-GB"/>
        </w:rPr>
        <w:t xml:space="preserve">If you would </w:t>
      </w:r>
      <w:r w:rsidR="00BC70A5">
        <w:rPr>
          <w:rFonts w:eastAsia="Times New Roman" w:cs="Times New Roman"/>
          <w:kern w:val="36"/>
          <w:sz w:val="24"/>
          <w:szCs w:val="24"/>
          <w:lang w:eastAsia="en-GB"/>
        </w:rPr>
        <w:t>prefer a phone call to share the information please contact</w:t>
      </w:r>
      <w:r w:rsidR="00DD42CE">
        <w:rPr>
          <w:rFonts w:eastAsia="Times New Roman" w:cs="Times New Roman"/>
          <w:kern w:val="36"/>
          <w:sz w:val="24"/>
          <w:szCs w:val="24"/>
          <w:lang w:eastAsia="en-GB"/>
        </w:rPr>
        <w:t xml:space="preserve"> Mrs Brown or Mrs McKenna</w:t>
      </w:r>
      <w:r w:rsidR="00C63E8F">
        <w:rPr>
          <w:rFonts w:eastAsia="Times New Roman" w:cs="Times New Roman"/>
          <w:kern w:val="36"/>
          <w:sz w:val="24"/>
          <w:szCs w:val="24"/>
          <w:lang w:eastAsia="en-GB"/>
        </w:rPr>
        <w:t xml:space="preserve"> on 0191 2746695</w:t>
      </w:r>
      <w:r w:rsidR="00A752A7">
        <w:rPr>
          <w:rFonts w:eastAsia="Times New Roman" w:cs="Times New Roman"/>
          <w:kern w:val="36"/>
          <w:sz w:val="24"/>
          <w:szCs w:val="24"/>
          <w:lang w:eastAsia="en-GB"/>
        </w:rPr>
        <w:t>.</w:t>
      </w:r>
      <w:r w:rsidR="00BC70A5">
        <w:rPr>
          <w:rFonts w:eastAsia="Times New Roman" w:cs="Times New Roman"/>
          <w:kern w:val="36"/>
          <w:sz w:val="24"/>
          <w:szCs w:val="24"/>
          <w:lang w:eastAsia="en-GB"/>
        </w:rPr>
        <w:t xml:space="preserve"> </w:t>
      </w:r>
    </w:p>
    <w:p w14:paraId="16EE6DAB" w14:textId="3F4CC5C9" w:rsidR="00703017" w:rsidRDefault="00A752A7" w:rsidP="00BC70A5">
      <w:pPr>
        <w:spacing w:after="0" w:line="240" w:lineRule="auto"/>
        <w:rPr>
          <w:rFonts w:eastAsia="Times New Roman" w:cs="Times New Roman"/>
          <w:kern w:val="36"/>
          <w:sz w:val="24"/>
          <w:szCs w:val="24"/>
          <w:lang w:eastAsia="en-GB"/>
        </w:rPr>
      </w:pPr>
      <w:r>
        <w:rPr>
          <w:rFonts w:eastAsia="Times New Roman" w:cs="Times New Roman"/>
          <w:kern w:val="36"/>
          <w:sz w:val="24"/>
          <w:szCs w:val="24"/>
          <w:lang w:eastAsia="en-GB"/>
        </w:rPr>
        <w:t xml:space="preserve">We request that we receive a form for every child returning. </w:t>
      </w:r>
      <w:r w:rsidR="00162720">
        <w:rPr>
          <w:rFonts w:eastAsia="Times New Roman" w:cs="Times New Roman"/>
          <w:kern w:val="36"/>
          <w:sz w:val="24"/>
          <w:szCs w:val="24"/>
          <w:lang w:eastAsia="en-GB"/>
        </w:rPr>
        <w:t>Even i</w:t>
      </w:r>
      <w:r>
        <w:rPr>
          <w:rFonts w:eastAsia="Times New Roman" w:cs="Times New Roman"/>
          <w:kern w:val="36"/>
          <w:sz w:val="24"/>
          <w:szCs w:val="24"/>
          <w:lang w:eastAsia="en-GB"/>
        </w:rPr>
        <w:t xml:space="preserve">f very little has changed and you and your child have no concerns about their return to school, it is useful to know that too. </w:t>
      </w:r>
    </w:p>
    <w:p w14:paraId="4931F3F1" w14:textId="77777777" w:rsidR="00162720" w:rsidRPr="00162720" w:rsidRDefault="00162720" w:rsidP="00BC70A5">
      <w:pPr>
        <w:spacing w:after="0" w:line="240" w:lineRule="auto"/>
        <w:rPr>
          <w:rFonts w:eastAsia="Times New Roman" w:cstheme="minorHAnsi"/>
          <w:i/>
          <w:iCs/>
          <w:color w:val="FF0000"/>
          <w:kern w:val="36"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307"/>
        <w:gridCol w:w="1638"/>
        <w:gridCol w:w="3363"/>
        <w:gridCol w:w="625"/>
        <w:gridCol w:w="690"/>
        <w:gridCol w:w="1725"/>
      </w:tblGrid>
      <w:tr w:rsidR="00BE3722" w:rsidRPr="00275F68" w14:paraId="035C08C0" w14:textId="77777777" w:rsidTr="007C0917">
        <w:trPr>
          <w:trHeight w:val="277"/>
        </w:trPr>
        <w:tc>
          <w:tcPr>
            <w:tcW w:w="2307" w:type="dxa"/>
            <w:shd w:val="clear" w:color="auto" w:fill="auto"/>
          </w:tcPr>
          <w:p w14:paraId="08D39AAA" w14:textId="7A318DA2" w:rsidR="00A074FD" w:rsidRPr="00BE3722" w:rsidRDefault="00A074FD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38E11319" w14:textId="77777777" w:rsidR="00A074FD" w:rsidRPr="00BE3722" w:rsidRDefault="00A074FD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2DA6676C" w14:textId="05F6627B" w:rsidR="00A074FD" w:rsidRPr="00BE3722" w:rsidRDefault="00A074FD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Year Group</w:t>
            </w:r>
          </w:p>
        </w:tc>
        <w:tc>
          <w:tcPr>
            <w:tcW w:w="1725" w:type="dxa"/>
            <w:shd w:val="clear" w:color="auto" w:fill="auto"/>
          </w:tcPr>
          <w:p w14:paraId="4DEC7547" w14:textId="6A8EF180" w:rsidR="00A074FD" w:rsidRPr="00275F68" w:rsidRDefault="00A074FD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E3722" w:rsidRPr="00275F68" w14:paraId="5C163FDA" w14:textId="77777777" w:rsidTr="007C0917">
        <w:trPr>
          <w:trHeight w:val="277"/>
        </w:trPr>
        <w:tc>
          <w:tcPr>
            <w:tcW w:w="3945" w:type="dxa"/>
            <w:gridSpan w:val="2"/>
            <w:shd w:val="clear" w:color="auto" w:fill="auto"/>
          </w:tcPr>
          <w:p w14:paraId="6CF1E5FE" w14:textId="6A73918C" w:rsidR="00BE3722" w:rsidRPr="00BE3722" w:rsidRDefault="00BE3722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Parent / carer completing the form</w:t>
            </w:r>
          </w:p>
        </w:tc>
        <w:tc>
          <w:tcPr>
            <w:tcW w:w="3988" w:type="dxa"/>
            <w:gridSpan w:val="2"/>
            <w:shd w:val="clear" w:color="auto" w:fill="auto"/>
          </w:tcPr>
          <w:p w14:paraId="17113903" w14:textId="77777777" w:rsidR="00BE3722" w:rsidRPr="00BE3722" w:rsidRDefault="00BE3722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shd w:val="clear" w:color="auto" w:fill="auto"/>
          </w:tcPr>
          <w:p w14:paraId="0AC4E5C2" w14:textId="21ABAA0B" w:rsidR="00BE3722" w:rsidRPr="00BE3722" w:rsidRDefault="00BE3722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725" w:type="dxa"/>
            <w:shd w:val="clear" w:color="auto" w:fill="auto"/>
          </w:tcPr>
          <w:p w14:paraId="3EAF09C2" w14:textId="77777777" w:rsidR="00BE3722" w:rsidRPr="00275F68" w:rsidRDefault="00BE3722" w:rsidP="00BC70A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E3722" w:rsidRPr="00275F68" w14:paraId="0DCE567C" w14:textId="77777777" w:rsidTr="007C0917">
        <w:trPr>
          <w:trHeight w:val="1125"/>
        </w:trPr>
        <w:tc>
          <w:tcPr>
            <w:tcW w:w="3945" w:type="dxa"/>
            <w:gridSpan w:val="2"/>
          </w:tcPr>
          <w:p w14:paraId="3FD87A89" w14:textId="6EE1A90B" w:rsidR="00BE3722" w:rsidRDefault="00BE3722" w:rsidP="00BE372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How are they feeling about returning to school?</w:t>
            </w:r>
          </w:p>
          <w:p w14:paraId="37B76AF4" w14:textId="1C683686" w:rsidR="00BE3722" w:rsidRPr="00162720" w:rsidRDefault="00BE3722" w:rsidP="00B96EF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How are you feeling about your child’s return?</w:t>
            </w:r>
          </w:p>
        </w:tc>
        <w:tc>
          <w:tcPr>
            <w:tcW w:w="6403" w:type="dxa"/>
            <w:gridSpan w:val="4"/>
          </w:tcPr>
          <w:p w14:paraId="128EDD59" w14:textId="77777777" w:rsidR="00BE3722" w:rsidRPr="00275F68" w:rsidRDefault="00BE3722" w:rsidP="004D29F0">
            <w:pPr>
              <w:spacing w:before="225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96EFD" w:rsidRPr="00275F68" w14:paraId="4EBCD86D" w14:textId="77777777" w:rsidTr="007C0917">
        <w:trPr>
          <w:trHeight w:val="1140"/>
        </w:trPr>
        <w:tc>
          <w:tcPr>
            <w:tcW w:w="3945" w:type="dxa"/>
            <w:gridSpan w:val="2"/>
          </w:tcPr>
          <w:p w14:paraId="52C20A47" w14:textId="6B261D7A" w:rsidR="00B96EFD" w:rsidRPr="00BE3722" w:rsidRDefault="00B96EFD" w:rsidP="00B96EF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Have there been any changes</w:t>
            </w:r>
            <w:r w:rsidR="00A074FD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at all</w:t>
            </w: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r w:rsidR="00EF3721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your</w:t>
            </w: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household?</w:t>
            </w:r>
          </w:p>
          <w:p w14:paraId="325FB6B1" w14:textId="65008194" w:rsidR="00275F68" w:rsidRPr="00162720" w:rsidRDefault="00B96EFD" w:rsidP="00B96EFD">
            <w:pPr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</w:pPr>
            <w:r w:rsidRPr="00EF3721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New baby, bereavement, parent </w:t>
            </w:r>
            <w:r w:rsidR="00EF3721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working away, relationship changes</w:t>
            </w:r>
            <w:r w:rsidR="00A074FD" w:rsidRPr="00EF3721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403" w:type="dxa"/>
            <w:gridSpan w:val="4"/>
          </w:tcPr>
          <w:p w14:paraId="09AB3D43" w14:textId="77777777" w:rsidR="00B96EFD" w:rsidRPr="00275F68" w:rsidRDefault="00B96EFD" w:rsidP="004D29F0">
            <w:pPr>
              <w:spacing w:before="225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CF06E1C" w14:textId="0C7BB95F" w:rsidR="008846F2" w:rsidRPr="00275F68" w:rsidRDefault="008846F2" w:rsidP="00C50097">
            <w:pPr>
              <w:spacing w:before="225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743BB" w:rsidRPr="00275F68" w14:paraId="3280B87E" w14:textId="77777777" w:rsidTr="007C0917">
        <w:trPr>
          <w:trHeight w:val="1140"/>
        </w:trPr>
        <w:tc>
          <w:tcPr>
            <w:tcW w:w="3945" w:type="dxa"/>
            <w:gridSpan w:val="2"/>
          </w:tcPr>
          <w:p w14:paraId="28DABDFF" w14:textId="77777777" w:rsidR="00275F68" w:rsidRDefault="00B96EFD" w:rsidP="00275F6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Has a</w:t>
            </w:r>
            <w:r w:rsidR="00EA082E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nyone </w:t>
            </w:r>
            <w:r w:rsid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in</w:t>
            </w:r>
            <w:r w:rsidR="00EA082E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the family </w:t>
            </w:r>
            <w:r w:rsid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suffered from</w:t>
            </w:r>
            <w:r w:rsidR="00BC70A5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F3721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BC70A5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oronavirus</w:t>
            </w:r>
            <w:r w:rsidR="00A074FD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</w:t>
            </w:r>
          </w:p>
          <w:p w14:paraId="313A7443" w14:textId="6374E7D6" w:rsidR="00BE3722" w:rsidRPr="00BE3722" w:rsidRDefault="00BE3722" w:rsidP="00275F68">
            <w:pPr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Is there anyone (including extended family) currently shielding?</w:t>
            </w:r>
          </w:p>
        </w:tc>
        <w:tc>
          <w:tcPr>
            <w:tcW w:w="6403" w:type="dxa"/>
            <w:gridSpan w:val="4"/>
          </w:tcPr>
          <w:p w14:paraId="00D866CF" w14:textId="77777777" w:rsidR="001743BB" w:rsidRPr="00275F68" w:rsidRDefault="001743BB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DE7F405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D0A557B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A8B0662" w14:textId="307E1F8F" w:rsidR="00275F68" w:rsidRPr="00275F68" w:rsidRDefault="00275F68" w:rsidP="00C5009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743BB" w:rsidRPr="00275F68" w14:paraId="0E507BA6" w14:textId="77777777" w:rsidTr="007C0917">
        <w:trPr>
          <w:trHeight w:val="1710"/>
        </w:trPr>
        <w:tc>
          <w:tcPr>
            <w:tcW w:w="3945" w:type="dxa"/>
            <w:gridSpan w:val="2"/>
          </w:tcPr>
          <w:p w14:paraId="4FFD82BE" w14:textId="18450ABC" w:rsidR="001743BB" w:rsidRPr="00BE3722" w:rsidRDefault="00B96EFD" w:rsidP="00275F6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How ha</w:t>
            </w:r>
            <w:r w:rsidR="00EF3721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 your child</w:t>
            </w: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engag</w:t>
            </w:r>
            <w:r w:rsidR="00EF3721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ed</w:t>
            </w: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with any activities from school?</w:t>
            </w:r>
          </w:p>
          <w:p w14:paraId="0F3279EA" w14:textId="2F65002F" w:rsidR="00275F68" w:rsidRPr="00C50097" w:rsidRDefault="008846F2" w:rsidP="00275F68">
            <w:pPr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</w:pPr>
            <w:r w:rsidRPr="008846F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If th</w:t>
            </w:r>
            <w:r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is has been a struggle </w:t>
            </w:r>
            <w:r w:rsidR="00162720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please still share</w:t>
            </w:r>
            <w:r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. Is there anything they have really enjoyed doing during the school closure? </w:t>
            </w:r>
          </w:p>
        </w:tc>
        <w:tc>
          <w:tcPr>
            <w:tcW w:w="6403" w:type="dxa"/>
            <w:gridSpan w:val="4"/>
          </w:tcPr>
          <w:p w14:paraId="23E11040" w14:textId="77777777" w:rsidR="001743BB" w:rsidRPr="00275F68" w:rsidRDefault="001743BB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A9A0B82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CF5189F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670F006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8CE0297" w14:textId="77777777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E7BCC11" w14:textId="3789494E" w:rsidR="00275F68" w:rsidRPr="00275F68" w:rsidRDefault="00275F68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743BB" w:rsidRPr="00275F68" w14:paraId="44484471" w14:textId="77777777" w:rsidTr="007C0917">
        <w:trPr>
          <w:trHeight w:val="1125"/>
        </w:trPr>
        <w:tc>
          <w:tcPr>
            <w:tcW w:w="3945" w:type="dxa"/>
            <w:gridSpan w:val="2"/>
          </w:tcPr>
          <w:p w14:paraId="40A4501E" w14:textId="5F77EEDE" w:rsidR="008846F2" w:rsidRPr="00162720" w:rsidRDefault="00275F68" w:rsidP="00275F6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Have there been any significant events </w:t>
            </w:r>
            <w:r w:rsidR="00F207E0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happen at home, within the wider family or the neighbourhood?</w:t>
            </w:r>
          </w:p>
        </w:tc>
        <w:tc>
          <w:tcPr>
            <w:tcW w:w="6403" w:type="dxa"/>
            <w:gridSpan w:val="4"/>
          </w:tcPr>
          <w:p w14:paraId="77B5838A" w14:textId="77777777" w:rsidR="001743BB" w:rsidRDefault="001743BB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0EF16CD" w14:textId="77777777" w:rsidR="00F207E0" w:rsidRDefault="00F207E0" w:rsidP="00275F6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9112497" w14:textId="77777777" w:rsidR="00F207E0" w:rsidRDefault="00F207E0" w:rsidP="00C5009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AA26D4E" w14:textId="1713AE44" w:rsidR="00162720" w:rsidRPr="00275F68" w:rsidRDefault="00162720" w:rsidP="00C5009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50097" w:rsidRPr="00275F68" w14:paraId="7E7F09E7" w14:textId="77777777" w:rsidTr="007C0917">
        <w:trPr>
          <w:trHeight w:val="1125"/>
        </w:trPr>
        <w:tc>
          <w:tcPr>
            <w:tcW w:w="3945" w:type="dxa"/>
            <w:gridSpan w:val="2"/>
          </w:tcPr>
          <w:p w14:paraId="4E6A958B" w14:textId="77777777" w:rsidR="00C50097" w:rsidRPr="00BE3722" w:rsidRDefault="00C50097" w:rsidP="00C5009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Has your child shared any specific worries during lockdown period?</w:t>
            </w:r>
          </w:p>
          <w:p w14:paraId="48EF717D" w14:textId="69F7D69A" w:rsidR="00C50097" w:rsidRPr="00F207E0" w:rsidRDefault="00C50097" w:rsidP="00C5009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Have they talked / questioned lots about the virus?</w:t>
            </w:r>
          </w:p>
        </w:tc>
        <w:tc>
          <w:tcPr>
            <w:tcW w:w="6403" w:type="dxa"/>
            <w:gridSpan w:val="4"/>
          </w:tcPr>
          <w:p w14:paraId="2BB09E4B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82E01F4" w14:textId="533CD67B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FFD15A8" w14:textId="0B34BA3B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1ADC240" w14:textId="77777777" w:rsidR="00C50097" w:rsidRDefault="00C50097" w:rsidP="00BC1A6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4E19E34" w14:textId="0201C4CE" w:rsidR="00C50097" w:rsidRDefault="00C50097" w:rsidP="0016272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12110D6B" w14:textId="77777777" w:rsidR="00275F68" w:rsidRPr="00C50097" w:rsidRDefault="00275F68">
      <w:pPr>
        <w:rPr>
          <w:rFonts w:cstheme="minorHAnsi"/>
          <w:sz w:val="4"/>
          <w:szCs w:val="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703017" w:rsidRPr="00275F68" w14:paraId="47C99766" w14:textId="77777777" w:rsidTr="007C0917">
        <w:tc>
          <w:tcPr>
            <w:tcW w:w="10348" w:type="dxa"/>
            <w:gridSpan w:val="2"/>
            <w:shd w:val="clear" w:color="auto" w:fill="222A35" w:themeFill="text2" w:themeFillShade="80"/>
          </w:tcPr>
          <w:p w14:paraId="1625EB89" w14:textId="48FB14D7" w:rsidR="00703017" w:rsidRPr="00275F68" w:rsidRDefault="00B96EFD" w:rsidP="00703017">
            <w:pP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275F68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  <w:t xml:space="preserve">Specific </w:t>
            </w:r>
            <w:r w:rsidR="00703017" w:rsidRPr="00275F68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  <w:t xml:space="preserve">Health Information: </w:t>
            </w:r>
          </w:p>
        </w:tc>
      </w:tr>
      <w:tr w:rsidR="001743BB" w:rsidRPr="00275F68" w14:paraId="56378F20" w14:textId="77777777" w:rsidTr="007C0917">
        <w:tc>
          <w:tcPr>
            <w:tcW w:w="3969" w:type="dxa"/>
          </w:tcPr>
          <w:p w14:paraId="1BC1F97A" w14:textId="18CA0556" w:rsidR="00F207E0" w:rsidRPr="00BE3722" w:rsidRDefault="00564D18" w:rsidP="00F207E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Have there been any changes in your child’s health needs?</w:t>
            </w:r>
          </w:p>
        </w:tc>
        <w:tc>
          <w:tcPr>
            <w:tcW w:w="6379" w:type="dxa"/>
          </w:tcPr>
          <w:p w14:paraId="1163952D" w14:textId="77777777" w:rsidR="001743BB" w:rsidRDefault="001743BB" w:rsidP="00F207E0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D33234E" w14:textId="77777777" w:rsidR="00C50097" w:rsidRDefault="00C50097" w:rsidP="00F207E0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1B3B5D0" w14:textId="77777777" w:rsidR="00C50097" w:rsidRDefault="00C50097" w:rsidP="00F207E0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6601705" w14:textId="77777777" w:rsidR="00C50097" w:rsidRDefault="00C50097" w:rsidP="007C091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B8C737D" w14:textId="193B6360" w:rsidR="007C0917" w:rsidRPr="00275F68" w:rsidRDefault="007C0917" w:rsidP="007C091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743BB" w:rsidRPr="00275F68" w14:paraId="0CD83AFB" w14:textId="77777777" w:rsidTr="007C0917">
        <w:tc>
          <w:tcPr>
            <w:tcW w:w="3969" w:type="dxa"/>
          </w:tcPr>
          <w:p w14:paraId="0ACCA4CA" w14:textId="4A7D1924" w:rsidR="00F207E0" w:rsidRPr="00BE3722" w:rsidRDefault="00B96EFD" w:rsidP="00F207E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</w:t>
            </w:r>
            <w:r w:rsid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ve</w:t>
            </w:r>
            <w:r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there</w:t>
            </w:r>
            <w:r w:rsidR="00564D18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been a</w:t>
            </w:r>
            <w:r w:rsidR="00F207E0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ny</w:t>
            </w:r>
            <w:r w:rsidR="00564D18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change</w:t>
            </w:r>
            <w:r w:rsidR="00F207E0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564D18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in medication</w:t>
            </w:r>
            <w:r w:rsidR="00F207E0" w:rsidRPr="00BE372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</w:t>
            </w:r>
          </w:p>
          <w:p w14:paraId="58BBDCA4" w14:textId="77777777" w:rsidR="00F207E0" w:rsidRPr="00BE3722" w:rsidRDefault="00F207E0" w:rsidP="00F207E0">
            <w:pPr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Newly prescribed or previous medication updated?</w:t>
            </w:r>
            <w:r w:rsidR="00B96EFD"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 </w:t>
            </w:r>
          </w:p>
          <w:p w14:paraId="76EFD69F" w14:textId="4D43740B" w:rsidR="001743BB" w:rsidRPr="00BE3722" w:rsidRDefault="00B96EFD" w:rsidP="00F207E0">
            <w:pPr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If this medication is to be administered during school time,</w:t>
            </w:r>
            <w:r w:rsidR="00564D18"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 we will need to update</w:t>
            </w:r>
            <w:r w:rsidR="00F207E0"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/ create</w:t>
            </w:r>
            <w:r w:rsidR="00564D18"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 their medication plan</w:t>
            </w:r>
            <w:r w:rsid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>.</w:t>
            </w:r>
            <w:r w:rsidRPr="00BE3722">
              <w:rPr>
                <w:rFonts w:eastAsia="Times New Roman" w:cstheme="minorHAnsi"/>
                <w:i/>
                <w:iCs/>
                <w:color w:val="2F5496" w:themeColor="accent5" w:themeShade="BF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379" w:type="dxa"/>
          </w:tcPr>
          <w:p w14:paraId="6A09964F" w14:textId="77777777" w:rsidR="001743BB" w:rsidRPr="00275F68" w:rsidRDefault="001743BB" w:rsidP="00F207E0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50097" w:rsidRPr="00275F68" w14:paraId="4A55191F" w14:textId="77777777" w:rsidTr="007C0917">
        <w:tc>
          <w:tcPr>
            <w:tcW w:w="10348" w:type="dxa"/>
            <w:gridSpan w:val="2"/>
            <w:shd w:val="clear" w:color="auto" w:fill="222A35" w:themeFill="text2" w:themeFillShade="80"/>
          </w:tcPr>
          <w:p w14:paraId="193611C9" w14:textId="2FB3AF75" w:rsidR="00C50097" w:rsidRPr="00C50097" w:rsidRDefault="00C50097" w:rsidP="00C50097">
            <w:p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009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continue here if you need more space or would like to share anything else with us</w:t>
            </w:r>
          </w:p>
        </w:tc>
      </w:tr>
      <w:tr w:rsidR="00C50097" w:rsidRPr="00275F68" w14:paraId="4310C1A0" w14:textId="77777777" w:rsidTr="00BC1A61">
        <w:trPr>
          <w:trHeight w:val="70"/>
        </w:trPr>
        <w:tc>
          <w:tcPr>
            <w:tcW w:w="10348" w:type="dxa"/>
            <w:gridSpan w:val="2"/>
          </w:tcPr>
          <w:p w14:paraId="658CC390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BE846DA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A42FEDF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366AE93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4036B774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4C2B7F68" w14:textId="77777777" w:rsidR="00C50097" w:rsidRDefault="00C50097" w:rsidP="00BC1A6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7CE7B97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292DDA5" w14:textId="77777777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429CE500" w14:textId="355ABF80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5715502" w14:textId="17D720D2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312CBC4" w14:textId="731FEFDF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B423DC4" w14:textId="27485681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D2B6596" w14:textId="24E4F35A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E587E96" w14:textId="6FD986CD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7155525" w14:textId="58702ADB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228F929" w14:textId="58EB7F6C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D8430CB" w14:textId="3350BE6E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BA63DE7" w14:textId="73A1ACBE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C6CEF75" w14:textId="1A2B2DDA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58ACF94" w14:textId="77777777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bookmarkStart w:id="1" w:name="_GoBack"/>
            <w:bookmarkEnd w:id="1"/>
          </w:p>
          <w:p w14:paraId="44548DAC" w14:textId="7ACBD367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87A010A" w14:textId="7B86C8C0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CD07225" w14:textId="63B7F425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31E0F47" w14:textId="77777777" w:rsidR="00BC1A61" w:rsidRDefault="00BC1A61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1F8C6AD" w14:textId="4FEAC16D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C0B3F9F" w14:textId="5694AC79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0A98596" w14:textId="227686FD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82553EE" w14:textId="0B1197E6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CFCFC24" w14:textId="5061C3A6" w:rsidR="00C50097" w:rsidRDefault="00C50097" w:rsidP="00C50097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4D61B73" w14:textId="74E7CE23" w:rsidR="00C50097" w:rsidRDefault="00C50097" w:rsidP="00BC1A6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9DCEA5E" w14:textId="77777777" w:rsidR="007C0917" w:rsidRDefault="007C0917" w:rsidP="007C091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38CFE9E" w14:textId="1809FB42" w:rsidR="00C50097" w:rsidRPr="00275F68" w:rsidRDefault="00C50097" w:rsidP="007C091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0"/>
    </w:tbl>
    <w:p w14:paraId="521178E1" w14:textId="77777777" w:rsidR="006A18B0" w:rsidRPr="00BE3722" w:rsidRDefault="006A18B0" w:rsidP="00C50097">
      <w:pPr>
        <w:spacing w:before="225" w:after="0" w:line="240" w:lineRule="auto"/>
        <w:rPr>
          <w:rFonts w:eastAsia="Times New Roman" w:cstheme="minorHAnsi"/>
          <w:sz w:val="2"/>
          <w:szCs w:val="2"/>
          <w:lang w:eastAsia="en-GB"/>
        </w:rPr>
      </w:pPr>
    </w:p>
    <w:sectPr w:rsidR="006A18B0" w:rsidRPr="00BE3722" w:rsidSect="00BC1A61">
      <w:headerReference w:type="default" r:id="rId7"/>
      <w:headerReference w:type="first" r:id="rId8"/>
      <w:pgSz w:w="11906" w:h="16838"/>
      <w:pgMar w:top="1440" w:right="1440" w:bottom="851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FDDC" w14:textId="77777777" w:rsidR="00A018C2" w:rsidRDefault="00A018C2" w:rsidP="00E51B4C">
      <w:pPr>
        <w:spacing w:after="0" w:line="240" w:lineRule="auto"/>
      </w:pPr>
      <w:r>
        <w:separator/>
      </w:r>
    </w:p>
  </w:endnote>
  <w:endnote w:type="continuationSeparator" w:id="0">
    <w:p w14:paraId="6E92EE5B" w14:textId="77777777" w:rsidR="00A018C2" w:rsidRDefault="00A018C2" w:rsidP="00E5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BC056" w14:textId="77777777" w:rsidR="00A018C2" w:rsidRDefault="00A018C2" w:rsidP="00E51B4C">
      <w:pPr>
        <w:spacing w:after="0" w:line="240" w:lineRule="auto"/>
      </w:pPr>
      <w:r>
        <w:separator/>
      </w:r>
    </w:p>
  </w:footnote>
  <w:footnote w:type="continuationSeparator" w:id="0">
    <w:p w14:paraId="0B291BF7" w14:textId="77777777" w:rsidR="00A018C2" w:rsidRDefault="00A018C2" w:rsidP="00E5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D17A" w14:textId="75D8E47B" w:rsidR="00E51B4C" w:rsidRDefault="00A074FD" w:rsidP="00A074FD">
    <w:pPr>
      <w:pStyle w:val="Header"/>
      <w:tabs>
        <w:tab w:val="left" w:pos="585"/>
        <w:tab w:val="right" w:pos="10466"/>
      </w:tabs>
    </w:pPr>
    <w:r>
      <w:tab/>
    </w:r>
    <w:r w:rsidRPr="00A074FD">
      <w:rPr>
        <w:b/>
        <w:bCs/>
        <w:sz w:val="24"/>
        <w:szCs w:val="24"/>
        <w:highlight w:val="yellow"/>
      </w:rPr>
      <w:t xml:space="preserve">School </w:t>
    </w:r>
    <w:proofErr w:type="gramStart"/>
    <w:r w:rsidRPr="00A074FD">
      <w:rPr>
        <w:b/>
        <w:bCs/>
        <w:sz w:val="24"/>
        <w:szCs w:val="24"/>
        <w:highlight w:val="yellow"/>
      </w:rPr>
      <w:t>Logo</w:t>
    </w:r>
    <w:r>
      <w:t xml:space="preserve">  </w:t>
    </w:r>
    <w:r>
      <w:tab/>
    </w:r>
    <w:proofErr w:type="gramEnd"/>
    <w:r>
      <w:tab/>
      <w:t xml:space="preserve"> </w:t>
    </w:r>
    <w:r w:rsidR="00E51B4C">
      <w:rPr>
        <w:noProof/>
        <w:lang w:eastAsia="en-GB"/>
      </w:rPr>
      <w:drawing>
        <wp:inline distT="0" distB="0" distL="0" distR="0" wp14:anchorId="5270EFD2" wp14:editId="51AD2A13">
          <wp:extent cx="1786815" cy="504825"/>
          <wp:effectExtent l="0" t="0" r="444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117" cy="50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F5D6" w14:textId="321943A6" w:rsidR="00A074FD" w:rsidRDefault="00DD42CE" w:rsidP="00DD42CE">
    <w:pPr>
      <w:pStyle w:val="Header"/>
      <w:jc w:val="center"/>
    </w:pPr>
    <w:r>
      <w:rPr>
        <w:noProof/>
      </w:rPr>
      <w:drawing>
        <wp:inline distT="0" distB="0" distL="0" distR="0" wp14:anchorId="66B5732B" wp14:editId="07C74016">
          <wp:extent cx="1447800" cy="120232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 SH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82" cy="1234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F9D"/>
    <w:multiLevelType w:val="hybridMultilevel"/>
    <w:tmpl w:val="09E62352"/>
    <w:lvl w:ilvl="0" w:tplc="4734FEF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42588A"/>
    <w:multiLevelType w:val="hybridMultilevel"/>
    <w:tmpl w:val="033C9886"/>
    <w:lvl w:ilvl="0" w:tplc="F6CA60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7F5"/>
    <w:multiLevelType w:val="hybridMultilevel"/>
    <w:tmpl w:val="1348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B05"/>
    <w:multiLevelType w:val="hybridMultilevel"/>
    <w:tmpl w:val="2C6233FC"/>
    <w:lvl w:ilvl="0" w:tplc="691276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72E2"/>
    <w:multiLevelType w:val="hybridMultilevel"/>
    <w:tmpl w:val="20DA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2CCD"/>
    <w:multiLevelType w:val="hybridMultilevel"/>
    <w:tmpl w:val="AECEBAE6"/>
    <w:lvl w:ilvl="0" w:tplc="623063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2F61"/>
    <w:multiLevelType w:val="hybridMultilevel"/>
    <w:tmpl w:val="9CAA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4C"/>
    <w:rsid w:val="000802D1"/>
    <w:rsid w:val="00112123"/>
    <w:rsid w:val="00162720"/>
    <w:rsid w:val="001743BB"/>
    <w:rsid w:val="00186195"/>
    <w:rsid w:val="00275F68"/>
    <w:rsid w:val="004A6958"/>
    <w:rsid w:val="00564D18"/>
    <w:rsid w:val="005809C9"/>
    <w:rsid w:val="005C2855"/>
    <w:rsid w:val="006930E8"/>
    <w:rsid w:val="006A18B0"/>
    <w:rsid w:val="00703017"/>
    <w:rsid w:val="007B02D4"/>
    <w:rsid w:val="007C0917"/>
    <w:rsid w:val="007C65F6"/>
    <w:rsid w:val="007D4905"/>
    <w:rsid w:val="008846F2"/>
    <w:rsid w:val="00A018C2"/>
    <w:rsid w:val="00A074FD"/>
    <w:rsid w:val="00A752A7"/>
    <w:rsid w:val="00B96EFD"/>
    <w:rsid w:val="00BC1A61"/>
    <w:rsid w:val="00BC70A5"/>
    <w:rsid w:val="00BD3158"/>
    <w:rsid w:val="00BE3722"/>
    <w:rsid w:val="00C50097"/>
    <w:rsid w:val="00C63E8F"/>
    <w:rsid w:val="00CC3DE3"/>
    <w:rsid w:val="00D414A4"/>
    <w:rsid w:val="00DD42CE"/>
    <w:rsid w:val="00E51B4C"/>
    <w:rsid w:val="00E60F2F"/>
    <w:rsid w:val="00EA082E"/>
    <w:rsid w:val="00EF3721"/>
    <w:rsid w:val="00F207E0"/>
    <w:rsid w:val="00F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65D92"/>
  <w15:chartTrackingRefBased/>
  <w15:docId w15:val="{2D7211A7-A9DA-4ACB-AA68-8BFCD6A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4C"/>
    <w:pPr>
      <w:ind w:left="720"/>
      <w:contextualSpacing/>
    </w:pPr>
  </w:style>
  <w:style w:type="table" w:styleId="TableGrid">
    <w:name w:val="Table Grid"/>
    <w:basedOn w:val="TableNormal"/>
    <w:uiPriority w:val="39"/>
    <w:rsid w:val="00E51B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51B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Brown</cp:lastModifiedBy>
  <cp:revision>2</cp:revision>
  <dcterms:created xsi:type="dcterms:W3CDTF">2020-06-05T08:09:00Z</dcterms:created>
  <dcterms:modified xsi:type="dcterms:W3CDTF">2020-06-05T08:09:00Z</dcterms:modified>
</cp:coreProperties>
</file>